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>в отношении должностного лица- 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Шардиной</w:t>
      </w:r>
      <w:r>
        <w:rPr>
          <w:rFonts w:ascii="Times New Roman" w:eastAsia="Times New Roman" w:hAnsi="Times New Roman" w:cs="Times New Roman"/>
        </w:rPr>
        <w:t xml:space="preserve"> Светланы Сергеевны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Шардина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</w:t>
      </w:r>
      <w:r>
        <w:rPr>
          <w:rFonts w:ascii="Times New Roman" w:eastAsia="Times New Roman" w:hAnsi="Times New Roman" w:cs="Times New Roman"/>
        </w:rPr>
        <w:t xml:space="preserve">месту нахождения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 xml:space="preserve"> д.45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п.1 ст.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(далее - НК РФ)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своевременное</w:t>
      </w:r>
      <w:r>
        <w:rPr>
          <w:rFonts w:ascii="Times New Roman" w:eastAsia="Times New Roman" w:hAnsi="Times New Roman" w:cs="Times New Roman"/>
        </w:rPr>
        <w:t xml:space="preserve"> предоставление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 декларации по налогу, уплачиваемому в связи с применением упрощенной системы налогообложения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</w:t>
      </w:r>
      <w:r>
        <w:rPr>
          <w:rFonts w:ascii="Times New Roman" w:eastAsia="Times New Roman" w:hAnsi="Times New Roman" w:cs="Times New Roman"/>
        </w:rPr>
        <w:t>районную Инспекцию ФНС России №1</w:t>
      </w:r>
      <w:r>
        <w:rPr>
          <w:rFonts w:ascii="Times New Roman" w:eastAsia="Times New Roman" w:hAnsi="Times New Roman" w:cs="Times New Roman"/>
        </w:rPr>
        <w:t xml:space="preserve"> по Ханты-Мансий</w:t>
      </w:r>
      <w:r>
        <w:rPr>
          <w:rFonts w:ascii="Times New Roman" w:eastAsia="Times New Roman" w:hAnsi="Times New Roman" w:cs="Times New Roman"/>
        </w:rPr>
        <w:t>скому автономному округу- 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26.03.2025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00:01 час.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Шардина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извещалась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Шардиной</w:t>
      </w:r>
      <w:r>
        <w:rPr>
          <w:rFonts w:ascii="Times New Roman" w:eastAsia="Times New Roman" w:hAnsi="Times New Roman" w:cs="Times New Roman"/>
        </w:rPr>
        <w:t xml:space="preserve"> С.С.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п.1 ст.346.23 НК РФ по итогам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</w:rPr>
          <w:t>налогового периода</w:t>
        </w:r>
      </w:hyperlink>
      <w:r>
        <w:rPr>
          <w:rFonts w:ascii="Times New Roman" w:eastAsia="Times New Roman" w:hAnsi="Times New Roman" w:cs="Times New Roman"/>
        </w:rPr>
        <w:t xml:space="preserve"> налогоплательщики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организации - не позднее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марта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</w:rPr>
          <w:t>налоговым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 xml:space="preserve">генеральный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Шардина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налогу, уплачиваемому в связи с применением упрощенной</w:t>
      </w:r>
      <w:r>
        <w:rPr>
          <w:rFonts w:ascii="Times New Roman" w:eastAsia="Times New Roman" w:hAnsi="Times New Roman" w:cs="Times New Roman"/>
        </w:rPr>
        <w:t xml:space="preserve"> системы налогообложения за 2024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до 24 часов 00 минут 25.03.2025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Шардиной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выписки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копией квитанции по поступлении налоговой декларации в налоговый орган </w:t>
      </w:r>
      <w:r>
        <w:rPr>
          <w:rFonts w:ascii="Times New Roman" w:eastAsia="Times New Roman" w:hAnsi="Times New Roman" w:cs="Times New Roman"/>
        </w:rPr>
        <w:t>02.08.2025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Шардиной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лицо-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Шардину</w:t>
      </w:r>
      <w:r>
        <w:rPr>
          <w:rFonts w:ascii="Times New Roman" w:eastAsia="Times New Roman" w:hAnsi="Times New Roman" w:cs="Times New Roman"/>
        </w:rPr>
        <w:t xml:space="preserve"> Светлану Сергеевну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9"/>
        <w:jc w:val="both"/>
      </w:pP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38868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7rplc-10">
    <w:name w:val="cat-UserDefined grp-2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400117797.1000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55B08-49E3-4C25-B29A-34023D74430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